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5C64E" w14:textId="47053AC4" w:rsidR="00CB27F9" w:rsidRPr="00481C46" w:rsidRDefault="00CB27F9" w:rsidP="00CB27F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bookmarkStart w:id="0" w:name="_Hlk234922723"/>
      <w:bookmarkStart w:id="1" w:name="_Hlk216861660"/>
      <w:bookmarkStart w:id="2" w:name="_Hlk148709249"/>
      <w:r w:rsidRPr="00481C46">
        <w:rPr>
          <w:rFonts w:ascii="Arial" w:eastAsia="Times New Roman" w:hAnsi="Arial" w:cs="Arial"/>
          <w:sz w:val="24"/>
          <w:szCs w:val="24"/>
          <w:lang w:eastAsia="hr-HR"/>
        </w:rPr>
        <w:t>Temeljem članka 52. i 122. Statuta Grada Ivanić-Grada (Službeni glasnik Grada Ivanić-Grada, broj 01/21, 04/22 i 05/25) i članka 37. Poslovnika Gradskog vijeća Grada Ivanić-Grada (Službeni glasnik Grada Ivanić-Grada, broj 02/21 i 10/23), Odbor za financije i proračun je na svojoj</w:t>
      </w:r>
      <w:r w:rsidR="009D146D" w:rsidRPr="00481C46">
        <w:rPr>
          <w:rFonts w:ascii="Arial" w:eastAsia="Times New Roman" w:hAnsi="Arial" w:cs="Arial"/>
          <w:sz w:val="24"/>
          <w:szCs w:val="24"/>
          <w:lang w:eastAsia="hr-HR"/>
        </w:rPr>
        <w:t xml:space="preserve"> 10</w:t>
      </w:r>
      <w:r w:rsidRPr="00481C46">
        <w:rPr>
          <w:rFonts w:ascii="Arial" w:eastAsia="Times New Roman" w:hAnsi="Arial" w:cs="Arial"/>
          <w:sz w:val="24"/>
          <w:szCs w:val="24"/>
          <w:lang w:eastAsia="hr-HR"/>
        </w:rPr>
        <w:t xml:space="preserve">. sjednici održanoj dana </w:t>
      </w:r>
      <w:r w:rsidR="00375CB8" w:rsidRPr="00481C46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9D146D" w:rsidRPr="00481C46">
        <w:rPr>
          <w:rFonts w:ascii="Arial" w:eastAsia="Times New Roman" w:hAnsi="Arial" w:cs="Arial"/>
          <w:sz w:val="24"/>
          <w:szCs w:val="24"/>
          <w:lang w:eastAsia="hr-HR"/>
        </w:rPr>
        <w:t xml:space="preserve">0. srpnja </w:t>
      </w:r>
      <w:r w:rsidRPr="00481C46">
        <w:rPr>
          <w:rFonts w:ascii="Arial" w:eastAsia="Times New Roman" w:hAnsi="Arial" w:cs="Arial"/>
          <w:sz w:val="24"/>
          <w:szCs w:val="24"/>
          <w:lang w:eastAsia="hr-HR"/>
        </w:rPr>
        <w:t>2026. godine donio sljedeći</w:t>
      </w:r>
    </w:p>
    <w:p w14:paraId="58D29AD1" w14:textId="77777777" w:rsidR="009D146D" w:rsidRPr="00481C46" w:rsidRDefault="009D146D" w:rsidP="009D146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282EB3AB" w14:textId="77777777" w:rsidR="009D146D" w:rsidRDefault="009D146D" w:rsidP="009D146D">
      <w:pPr>
        <w:spacing w:after="0" w:line="240" w:lineRule="auto"/>
        <w:rPr>
          <w:rFonts w:ascii="Calibri" w:eastAsia="Calibri" w:hAnsi="Calibri" w:cs="Times New Roman"/>
        </w:rPr>
      </w:pPr>
    </w:p>
    <w:p w14:paraId="7D86AC51" w14:textId="228A215D" w:rsidR="0011557C" w:rsidRPr="004A67BA" w:rsidRDefault="0011557C" w:rsidP="009D146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40FBFA29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D2ADFD" w14:textId="22AF7A85" w:rsidR="0011557C" w:rsidRPr="004A67BA" w:rsidRDefault="0011557C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7369C907" w14:textId="77777777" w:rsidR="0011557C" w:rsidRPr="004A67BA" w:rsidRDefault="0011557C" w:rsidP="0011557C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D920EB" w14:textId="77777777" w:rsidR="009D146D" w:rsidRDefault="00A32D12" w:rsidP="009D146D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prijedlo</w:t>
      </w:r>
      <w:r w:rsidR="009D146D">
        <w:rPr>
          <w:rFonts w:ascii="Arial" w:eastAsia="Times New Roman" w:hAnsi="Arial" w:cs="Arial"/>
          <w:sz w:val="24"/>
          <w:szCs w:val="24"/>
          <w:lang w:eastAsia="hr-HR"/>
        </w:rPr>
        <w:t xml:space="preserve">g Pravilnika o provedbi postupaka jednostavne nabave Grada Ivanić-Grada. </w:t>
      </w:r>
    </w:p>
    <w:p w14:paraId="591A7998" w14:textId="77777777" w:rsidR="009D146D" w:rsidRDefault="009D146D" w:rsidP="009D146D">
      <w:pPr>
        <w:pStyle w:val="Bezproreda"/>
        <w:rPr>
          <w:lang w:eastAsia="hr-HR"/>
        </w:rPr>
      </w:pPr>
    </w:p>
    <w:p w14:paraId="75F5A3A5" w14:textId="37D09CC1" w:rsidR="00A32D12" w:rsidRPr="004A67BA" w:rsidRDefault="00A32D12" w:rsidP="009D146D">
      <w:pPr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B93D7AA" w14:textId="4AEDA7BF" w:rsidR="00A32D12" w:rsidRPr="004A67BA" w:rsidRDefault="00A32D12" w:rsidP="00A32D12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na prijedlog</w:t>
      </w:r>
      <w:r w:rsidR="009D146D">
        <w:rPr>
          <w:rFonts w:ascii="Arial" w:eastAsia="Times New Roman" w:hAnsi="Arial" w:cs="Arial"/>
          <w:sz w:val="24"/>
          <w:szCs w:val="24"/>
          <w:lang w:eastAsia="hr-HR"/>
        </w:rPr>
        <w:t xml:space="preserve"> Pravilnika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iz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točke I. ovog Zaključka.</w:t>
      </w:r>
    </w:p>
    <w:p w14:paraId="020581FF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41E710C" w14:textId="1A491DB6" w:rsidR="00A32D12" w:rsidRPr="004A67BA" w:rsidRDefault="00A32D12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EE39E26" w14:textId="77777777" w:rsidR="00A32D12" w:rsidRPr="004A67BA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36C18A" w14:textId="77777777" w:rsidR="00A32D12" w:rsidRPr="004A67BA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72C6FF18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CE48A9E" w14:textId="2858D3ED" w:rsidR="00A32D12" w:rsidRPr="004A67BA" w:rsidRDefault="00A32D12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6A6B9A5" w14:textId="77777777" w:rsidR="00A32D12" w:rsidRPr="004A67BA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2CDEA9" w14:textId="77777777" w:rsidR="00A32D12" w:rsidRPr="004A67BA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4566CC91" w14:textId="77777777" w:rsidR="00A32D12" w:rsidRDefault="00A32D12" w:rsidP="00A32D12">
      <w:pPr>
        <w:rPr>
          <w:rFonts w:ascii="Calibri" w:eastAsia="Calibri" w:hAnsi="Calibri" w:cs="Times New Roman"/>
        </w:rPr>
      </w:pPr>
    </w:p>
    <w:p w14:paraId="13C2A1FB" w14:textId="77777777" w:rsidR="00A32D12" w:rsidRPr="004A67BA" w:rsidRDefault="00A32D12" w:rsidP="00A32D12">
      <w:pPr>
        <w:pStyle w:val="Bezproreda"/>
      </w:pPr>
    </w:p>
    <w:p w14:paraId="2CCCE2B7" w14:textId="77777777" w:rsidR="00A32D12" w:rsidRPr="004A67BA" w:rsidRDefault="00A32D12" w:rsidP="00A32D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4B2259BA" w14:textId="77777777" w:rsidR="00A32D12" w:rsidRPr="004A67BA" w:rsidRDefault="00A32D12" w:rsidP="00A32D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7FD906D7" w14:textId="77777777" w:rsidR="00A32D12" w:rsidRPr="004A67BA" w:rsidRDefault="00A32D12" w:rsidP="00A32D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43E850E1" w14:textId="77777777" w:rsidR="00A32D12" w:rsidRPr="004A67BA" w:rsidRDefault="00A32D12" w:rsidP="00A32D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42739B6F" w14:textId="77777777" w:rsidR="00A32D12" w:rsidRPr="004A67BA" w:rsidRDefault="00A32D12" w:rsidP="00A32D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</w:t>
      </w:r>
    </w:p>
    <w:p w14:paraId="681EC70A" w14:textId="77777777" w:rsidR="00A32D12" w:rsidRPr="004A67BA" w:rsidRDefault="00A32D12" w:rsidP="00A32D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C6C30A" w14:textId="77777777" w:rsidR="00A32D12" w:rsidRPr="004A67BA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3552DE" w14:textId="77777777" w:rsidR="00A32D12" w:rsidRDefault="00A32D12" w:rsidP="00A32D1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3B8C86C" w14:textId="77777777" w:rsidR="00A32D12" w:rsidRPr="004A67BA" w:rsidRDefault="00A32D12" w:rsidP="00A32D1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</w:rPr>
        <w:t>KLASA:</w:t>
      </w:r>
      <w:r>
        <w:rPr>
          <w:rFonts w:ascii="Arial" w:eastAsia="Times New Roman" w:hAnsi="Arial" w:cs="Arial"/>
          <w:sz w:val="24"/>
          <w:szCs w:val="24"/>
        </w:rPr>
        <w:t xml:space="preserve"> 024-05/25-09/5</w:t>
      </w:r>
      <w:r w:rsidRPr="004A67BA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   </w:t>
      </w:r>
      <w:r w:rsidRPr="004A67BA">
        <w:rPr>
          <w:rFonts w:ascii="Arial" w:eastAsia="Times New Roman" w:hAnsi="Arial" w:cs="Arial"/>
          <w:sz w:val="24"/>
          <w:szCs w:val="24"/>
        </w:rPr>
        <w:t xml:space="preserve">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Pr="004A67BA">
        <w:rPr>
          <w:rFonts w:ascii="Arial" w:eastAsia="Times New Roman" w:hAnsi="Arial" w:cs="Arial"/>
          <w:sz w:val="24"/>
          <w:szCs w:val="24"/>
        </w:rPr>
        <w:t>Predsjednica Odbora:</w:t>
      </w:r>
    </w:p>
    <w:p w14:paraId="02ED8C70" w14:textId="6CFD436A" w:rsidR="00A32D12" w:rsidRPr="004A67BA" w:rsidRDefault="00A32D12" w:rsidP="00A32D1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</w:rPr>
        <w:t>URBROJ</w:t>
      </w:r>
      <w:r>
        <w:rPr>
          <w:rFonts w:ascii="Arial" w:eastAsia="Times New Roman" w:hAnsi="Arial" w:cs="Arial"/>
          <w:sz w:val="24"/>
          <w:szCs w:val="24"/>
        </w:rPr>
        <w:t>: 238-10-03/</w:t>
      </w:r>
      <w:r w:rsidR="009D146D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-26-7</w:t>
      </w:r>
      <w:r w:rsidR="009D146D">
        <w:rPr>
          <w:rFonts w:ascii="Arial" w:eastAsia="Times New Roman" w:hAnsi="Arial" w:cs="Arial"/>
          <w:sz w:val="24"/>
          <w:szCs w:val="24"/>
        </w:rPr>
        <w:t>6</w:t>
      </w:r>
    </w:p>
    <w:p w14:paraId="6E3156D0" w14:textId="5B6759EF" w:rsidR="00A32D12" w:rsidRPr="004A67BA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>, 2</w:t>
      </w:r>
      <w:r w:rsidR="009D146D">
        <w:rPr>
          <w:rFonts w:ascii="Arial" w:eastAsia="Times New Roman" w:hAnsi="Arial" w:cs="Arial"/>
          <w:sz w:val="24"/>
          <w:szCs w:val="24"/>
          <w:lang w:eastAsia="hr-HR"/>
        </w:rPr>
        <w:t xml:space="preserve">0. srpnja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2026. </w:t>
      </w:r>
      <w:r w:rsidRPr="001A4341">
        <w:rPr>
          <w:rFonts w:ascii="Arial" w:eastAsia="Times New Roman" w:hAnsi="Arial" w:cs="Arial"/>
          <w:color w:val="FF0000"/>
          <w:sz w:val="24"/>
          <w:szCs w:val="24"/>
          <w:lang w:eastAsia="hr-HR"/>
        </w:rPr>
        <w:tab/>
        <w:t xml:space="preserve">                            </w:t>
      </w:r>
      <w:r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                   </w:t>
      </w:r>
      <w:r w:rsidRPr="001A4341"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</w:t>
      </w:r>
      <w:r w:rsidR="009D146D"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 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 xml:space="preserve">Milica </w:t>
      </w:r>
      <w:proofErr w:type="spellStart"/>
      <w:r w:rsidRPr="004A67BA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</w:p>
    <w:p w14:paraId="75DC5742" w14:textId="77777777" w:rsidR="00A32D12" w:rsidRDefault="00A32D12" w:rsidP="00A32D1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4BA7903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bookmarkEnd w:id="0"/>
    <w:p w14:paraId="033BA011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44D6093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10DE421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9C16E7F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5239E77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A9A6C4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74F284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303AC1" w14:textId="77777777" w:rsidR="009D146D" w:rsidRPr="00481C46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81C46">
        <w:rPr>
          <w:rFonts w:ascii="Arial" w:eastAsia="Times New Roman" w:hAnsi="Arial" w:cs="Arial"/>
          <w:sz w:val="24"/>
          <w:szCs w:val="24"/>
          <w:lang w:eastAsia="hr-HR"/>
        </w:rPr>
        <w:lastRenderedPageBreak/>
        <w:t>Temeljem članka 52. i 122. Statuta Grada Ivanić-Grada (Službeni glasnik Grada Ivanić-Grada, broj 01/21, 04/22 i 05/25) i članka 37. Poslovnika Gradskog vijeća Grada Ivanić-Grada (Službeni glasnik Grada Ivanić-Grada, broj 02/21 i 10/23), Odbor za financije i proračun je na svojoj 10. sjednici održanoj dana 20. srpnja 2026. godine donio sljedeći</w:t>
      </w:r>
    </w:p>
    <w:p w14:paraId="184ACFF0" w14:textId="77777777" w:rsidR="009D146D" w:rsidRPr="00481C46" w:rsidRDefault="009D146D" w:rsidP="009D146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917EB27" w14:textId="77777777" w:rsidR="009D146D" w:rsidRDefault="009D146D" w:rsidP="009D146D">
      <w:pPr>
        <w:spacing w:after="0" w:line="240" w:lineRule="auto"/>
        <w:rPr>
          <w:rFonts w:ascii="Calibri" w:eastAsia="Calibri" w:hAnsi="Calibri" w:cs="Times New Roman"/>
        </w:rPr>
      </w:pPr>
    </w:p>
    <w:p w14:paraId="75A4FD26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55908DAB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97C47F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4A59FAC7" w14:textId="77777777" w:rsidR="009D146D" w:rsidRPr="004A67BA" w:rsidRDefault="009D146D" w:rsidP="009D146D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8F6786F" w14:textId="157324A0" w:rsidR="009D146D" w:rsidRDefault="009D146D" w:rsidP="009D146D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prijedlog Odluke o kratkoročnom zaduživanju Grada Ivanić-Grada – dopušteno prekoračenje po transakcijskom računu. </w:t>
      </w:r>
    </w:p>
    <w:p w14:paraId="227739DB" w14:textId="77777777" w:rsidR="009D146D" w:rsidRDefault="009D146D" w:rsidP="009D146D">
      <w:pPr>
        <w:pStyle w:val="Bezproreda"/>
        <w:rPr>
          <w:lang w:eastAsia="hr-HR"/>
        </w:rPr>
      </w:pPr>
    </w:p>
    <w:p w14:paraId="52F34007" w14:textId="77777777" w:rsidR="009D146D" w:rsidRPr="004A67BA" w:rsidRDefault="009D146D" w:rsidP="009D146D">
      <w:pPr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58EC3298" w14:textId="5480ED6D" w:rsidR="009D146D" w:rsidRPr="004A67BA" w:rsidRDefault="009D146D" w:rsidP="009D146D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na prijedlog Odluke iz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točke I. ovog Zaključka.</w:t>
      </w:r>
    </w:p>
    <w:p w14:paraId="785DDA31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38875FF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5239C90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23A33DB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2DE40F7C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132C0FF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322ABE9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29E91A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66E07404" w14:textId="77777777" w:rsidR="009D146D" w:rsidRDefault="009D146D" w:rsidP="009D146D">
      <w:pPr>
        <w:rPr>
          <w:rFonts w:ascii="Calibri" w:eastAsia="Calibri" w:hAnsi="Calibri" w:cs="Times New Roman"/>
        </w:rPr>
      </w:pPr>
    </w:p>
    <w:p w14:paraId="4BCFBB08" w14:textId="77777777" w:rsidR="009D146D" w:rsidRPr="004A67BA" w:rsidRDefault="009D146D" w:rsidP="009D146D">
      <w:pPr>
        <w:pStyle w:val="Bezproreda"/>
      </w:pPr>
    </w:p>
    <w:p w14:paraId="7B470C3A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6FAD039B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5B7038EF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7B450AC1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22BA7777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</w:t>
      </w:r>
    </w:p>
    <w:p w14:paraId="6685D2B1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6F0AE90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A65911F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57D1EB1" w14:textId="77777777" w:rsidR="009D146D" w:rsidRPr="004A67BA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</w:rPr>
        <w:t>KLASA:</w:t>
      </w:r>
      <w:r>
        <w:rPr>
          <w:rFonts w:ascii="Arial" w:eastAsia="Times New Roman" w:hAnsi="Arial" w:cs="Arial"/>
          <w:sz w:val="24"/>
          <w:szCs w:val="24"/>
        </w:rPr>
        <w:t xml:space="preserve"> 024-05/25-09/5</w:t>
      </w:r>
      <w:r w:rsidRPr="004A67BA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   </w:t>
      </w:r>
      <w:r w:rsidRPr="004A67BA">
        <w:rPr>
          <w:rFonts w:ascii="Arial" w:eastAsia="Times New Roman" w:hAnsi="Arial" w:cs="Arial"/>
          <w:sz w:val="24"/>
          <w:szCs w:val="24"/>
        </w:rPr>
        <w:t xml:space="preserve">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Pr="004A67BA">
        <w:rPr>
          <w:rFonts w:ascii="Arial" w:eastAsia="Times New Roman" w:hAnsi="Arial" w:cs="Arial"/>
          <w:sz w:val="24"/>
          <w:szCs w:val="24"/>
        </w:rPr>
        <w:t>Predsjednica Odbora:</w:t>
      </w:r>
    </w:p>
    <w:p w14:paraId="1C0F2A45" w14:textId="25719C06" w:rsidR="009D146D" w:rsidRPr="004A67BA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</w:rPr>
        <w:t>URBROJ</w:t>
      </w:r>
      <w:r>
        <w:rPr>
          <w:rFonts w:ascii="Arial" w:eastAsia="Times New Roman" w:hAnsi="Arial" w:cs="Arial"/>
          <w:sz w:val="24"/>
          <w:szCs w:val="24"/>
        </w:rPr>
        <w:t>: 238-10-03/1-26-77</w:t>
      </w:r>
    </w:p>
    <w:p w14:paraId="0CD554DD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, 20. srpnja 2026. </w:t>
      </w:r>
      <w:r w:rsidRPr="001A4341">
        <w:rPr>
          <w:rFonts w:ascii="Arial" w:eastAsia="Times New Roman" w:hAnsi="Arial" w:cs="Arial"/>
          <w:color w:val="FF0000"/>
          <w:sz w:val="24"/>
          <w:szCs w:val="24"/>
          <w:lang w:eastAsia="hr-HR"/>
        </w:rPr>
        <w:tab/>
        <w:t xml:space="preserve">                            </w:t>
      </w:r>
      <w:r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                   </w:t>
      </w:r>
      <w:r w:rsidRPr="001A4341"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 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 xml:space="preserve">Milica </w:t>
      </w:r>
      <w:proofErr w:type="spellStart"/>
      <w:r w:rsidRPr="004A67BA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</w:p>
    <w:p w14:paraId="6F2553CF" w14:textId="77777777" w:rsidR="009D146D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60D2EE1" w14:textId="77777777" w:rsidR="009D146D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A08BCC" w14:textId="77777777" w:rsidR="00A32D12" w:rsidRDefault="00A32D12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CBCF1C3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AF08A0B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D96D425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A6F3C1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7166207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9737B2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22C84A1" w14:textId="77777777" w:rsidR="009D146D" w:rsidRPr="007778D7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lastRenderedPageBreak/>
        <w:t>Temeljem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članka 52. 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122. Statuta Grada Ivanić-Grada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(Službeni glasnik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Grada Ivanić-Grada, broj 01/21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04/22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 05/25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) i članka 37. Poslovnika Gradskog vijeća Grada Ivanić-Grada (Službeni glasnik Grada Ivanić-Grada, broj 02/21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 10/23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), Odbor za financije i proračun je na svojo</w:t>
      </w:r>
      <w:r>
        <w:rPr>
          <w:rFonts w:ascii="Arial" w:eastAsia="Times New Roman" w:hAnsi="Arial" w:cs="Arial"/>
          <w:sz w:val="24"/>
          <w:szCs w:val="24"/>
          <w:lang w:eastAsia="hr-HR"/>
        </w:rPr>
        <w:t>j 10</w:t>
      </w:r>
      <w:r w:rsidRPr="00101E9E">
        <w:rPr>
          <w:rFonts w:ascii="Arial" w:eastAsia="Times New Roman" w:hAnsi="Arial" w:cs="Arial"/>
          <w:sz w:val="24"/>
          <w:szCs w:val="24"/>
          <w:lang w:eastAsia="hr-HR"/>
        </w:rPr>
        <w:t xml:space="preserve">. sjednici održanoj dana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20. srpnja 2026.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godine donio sljedeći</w:t>
      </w:r>
    </w:p>
    <w:p w14:paraId="10E8F6DF" w14:textId="77777777" w:rsidR="009D146D" w:rsidRDefault="009D146D" w:rsidP="009D146D">
      <w:pPr>
        <w:spacing w:after="0" w:line="240" w:lineRule="auto"/>
        <w:rPr>
          <w:rFonts w:ascii="Calibri" w:eastAsia="Calibri" w:hAnsi="Calibri" w:cs="Times New Roman"/>
        </w:rPr>
      </w:pPr>
    </w:p>
    <w:p w14:paraId="54538F72" w14:textId="77777777" w:rsidR="009D146D" w:rsidRDefault="009D146D" w:rsidP="009D146D">
      <w:pPr>
        <w:spacing w:after="0" w:line="240" w:lineRule="auto"/>
        <w:rPr>
          <w:rFonts w:ascii="Calibri" w:eastAsia="Calibri" w:hAnsi="Calibri" w:cs="Times New Roman"/>
        </w:rPr>
      </w:pPr>
    </w:p>
    <w:p w14:paraId="24B2D85D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C233A5A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E829557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22A8142E" w14:textId="77777777" w:rsidR="009D146D" w:rsidRPr="004A67BA" w:rsidRDefault="009D146D" w:rsidP="009D146D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51B0001" w14:textId="40F5A6F7" w:rsidR="009D146D" w:rsidRDefault="009D146D" w:rsidP="009D146D">
      <w:pPr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prijedlog Odluke o odabiru najpovoljnije ponude za kupnju nekretnine označene kao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k.č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. br. 56/1 k.o. </w:t>
      </w:r>
      <w:proofErr w:type="spellStart"/>
      <w:r>
        <w:rPr>
          <w:rFonts w:ascii="Arial" w:eastAsia="Times New Roman" w:hAnsi="Arial" w:cs="Arial"/>
          <w:sz w:val="24"/>
          <w:szCs w:val="24"/>
          <w:lang w:eastAsia="hr-HR"/>
        </w:rPr>
        <w:t>Šarampov</w:t>
      </w:r>
      <w:proofErr w:type="spellEnd"/>
      <w:r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17DBF14B" w14:textId="77777777" w:rsidR="009D146D" w:rsidRDefault="009D146D" w:rsidP="009D146D">
      <w:pPr>
        <w:pStyle w:val="Bezproreda"/>
        <w:rPr>
          <w:lang w:eastAsia="hr-HR"/>
        </w:rPr>
      </w:pPr>
    </w:p>
    <w:p w14:paraId="6BC4964C" w14:textId="77777777" w:rsidR="009D146D" w:rsidRPr="004A67BA" w:rsidRDefault="009D146D" w:rsidP="009D146D">
      <w:pPr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FC6C975" w14:textId="77777777" w:rsidR="009D146D" w:rsidRPr="004A67BA" w:rsidRDefault="009D146D" w:rsidP="009D146D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na prijedlog Odluke iz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>točke I. ovog Zaključka.</w:t>
      </w:r>
    </w:p>
    <w:p w14:paraId="382B846A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883BA89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7098066A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33AF909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587090BB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16D3431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057828FA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DC8A4F5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456D364D" w14:textId="77777777" w:rsidR="009D146D" w:rsidRDefault="009D146D" w:rsidP="009D146D">
      <w:pPr>
        <w:rPr>
          <w:rFonts w:ascii="Calibri" w:eastAsia="Calibri" w:hAnsi="Calibri" w:cs="Times New Roman"/>
        </w:rPr>
      </w:pPr>
    </w:p>
    <w:p w14:paraId="09C90603" w14:textId="77777777" w:rsidR="009D146D" w:rsidRPr="004A67BA" w:rsidRDefault="009D146D" w:rsidP="009D146D">
      <w:pPr>
        <w:pStyle w:val="Bezproreda"/>
      </w:pPr>
    </w:p>
    <w:p w14:paraId="7FF852FD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7494B310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07A65019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125B761F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59CF4F17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ODBOR ZA FINANCIJE I PRORAČUN</w:t>
      </w:r>
    </w:p>
    <w:p w14:paraId="0119F84E" w14:textId="77777777" w:rsidR="009D146D" w:rsidRPr="004A67BA" w:rsidRDefault="009D146D" w:rsidP="009D146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C577EBC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3A5C732" w14:textId="77777777" w:rsidR="009D146D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9D78063" w14:textId="77777777" w:rsidR="009D146D" w:rsidRPr="004A67BA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</w:rPr>
        <w:t>KLASA:</w:t>
      </w:r>
      <w:r>
        <w:rPr>
          <w:rFonts w:ascii="Arial" w:eastAsia="Times New Roman" w:hAnsi="Arial" w:cs="Arial"/>
          <w:sz w:val="24"/>
          <w:szCs w:val="24"/>
        </w:rPr>
        <w:t xml:space="preserve"> 024-05/25-09/5</w:t>
      </w:r>
      <w:r w:rsidRPr="004A67BA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                      </w:t>
      </w:r>
      <w:r w:rsidRPr="004A67BA">
        <w:rPr>
          <w:rFonts w:ascii="Arial" w:eastAsia="Times New Roman" w:hAnsi="Arial" w:cs="Arial"/>
          <w:sz w:val="24"/>
          <w:szCs w:val="24"/>
        </w:rPr>
        <w:t xml:space="preserve">              </w:t>
      </w:r>
      <w:r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Pr="004A67BA">
        <w:rPr>
          <w:rFonts w:ascii="Arial" w:eastAsia="Times New Roman" w:hAnsi="Arial" w:cs="Arial"/>
          <w:sz w:val="24"/>
          <w:szCs w:val="24"/>
        </w:rPr>
        <w:t>Predsjednica Odbora:</w:t>
      </w:r>
    </w:p>
    <w:p w14:paraId="4B652AC9" w14:textId="4594C573" w:rsidR="009D146D" w:rsidRPr="004A67BA" w:rsidRDefault="009D146D" w:rsidP="009D146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A67BA">
        <w:rPr>
          <w:rFonts w:ascii="Arial" w:eastAsia="Times New Roman" w:hAnsi="Arial" w:cs="Arial"/>
          <w:sz w:val="24"/>
          <w:szCs w:val="24"/>
        </w:rPr>
        <w:t>URBROJ</w:t>
      </w:r>
      <w:r>
        <w:rPr>
          <w:rFonts w:ascii="Arial" w:eastAsia="Times New Roman" w:hAnsi="Arial" w:cs="Arial"/>
          <w:sz w:val="24"/>
          <w:szCs w:val="24"/>
        </w:rPr>
        <w:t>: 238-10-03/1-26-78</w:t>
      </w:r>
    </w:p>
    <w:p w14:paraId="03272C2D" w14:textId="77777777" w:rsidR="009D146D" w:rsidRPr="004A67BA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A67BA">
        <w:rPr>
          <w:rFonts w:ascii="Arial" w:eastAsia="Times New Roman" w:hAnsi="Arial" w:cs="Arial"/>
          <w:sz w:val="24"/>
          <w:szCs w:val="24"/>
          <w:lang w:eastAsia="hr-HR"/>
        </w:rPr>
        <w:t>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, 20. srpnja 2026. </w:t>
      </w:r>
      <w:r w:rsidRPr="001A4341">
        <w:rPr>
          <w:rFonts w:ascii="Arial" w:eastAsia="Times New Roman" w:hAnsi="Arial" w:cs="Arial"/>
          <w:color w:val="FF0000"/>
          <w:sz w:val="24"/>
          <w:szCs w:val="24"/>
          <w:lang w:eastAsia="hr-HR"/>
        </w:rPr>
        <w:tab/>
        <w:t xml:space="preserve">                            </w:t>
      </w:r>
      <w:r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                   </w:t>
      </w:r>
      <w:r w:rsidRPr="001A4341"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color w:val="FF0000"/>
          <w:sz w:val="24"/>
          <w:szCs w:val="24"/>
          <w:lang w:eastAsia="hr-HR"/>
        </w:rPr>
        <w:t xml:space="preserve">   </w:t>
      </w:r>
      <w:r w:rsidRPr="004A67BA">
        <w:rPr>
          <w:rFonts w:ascii="Arial" w:eastAsia="Times New Roman" w:hAnsi="Arial" w:cs="Arial"/>
          <w:sz w:val="24"/>
          <w:szCs w:val="24"/>
          <w:lang w:eastAsia="hr-HR"/>
        </w:rPr>
        <w:t xml:space="preserve">Milica </w:t>
      </w:r>
      <w:proofErr w:type="spellStart"/>
      <w:r w:rsidRPr="004A67BA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</w:p>
    <w:p w14:paraId="10D674F2" w14:textId="77777777" w:rsidR="009D146D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11D0B" w14:textId="77777777" w:rsidR="009D146D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8D3F128" w14:textId="77777777" w:rsidR="009D146D" w:rsidRDefault="009D146D" w:rsidP="009D146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69BC184" w14:textId="77777777" w:rsidR="009D146D" w:rsidRDefault="009D146D" w:rsidP="00375C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bookmarkEnd w:id="1"/>
    <w:bookmarkEnd w:id="2"/>
    <w:sectPr w:rsidR="009D146D" w:rsidSect="006F30F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5F18"/>
    <w:multiLevelType w:val="hybridMultilevel"/>
    <w:tmpl w:val="108E9E2E"/>
    <w:lvl w:ilvl="0" w:tplc="36E8D1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BF7DE6"/>
    <w:multiLevelType w:val="hybridMultilevel"/>
    <w:tmpl w:val="108E9E2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F55791"/>
    <w:multiLevelType w:val="hybridMultilevel"/>
    <w:tmpl w:val="108E9E2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2A1765"/>
    <w:multiLevelType w:val="hybridMultilevel"/>
    <w:tmpl w:val="E9BEDA1A"/>
    <w:lvl w:ilvl="0" w:tplc="6D26D0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50B3168B"/>
    <w:multiLevelType w:val="hybridMultilevel"/>
    <w:tmpl w:val="108E9E2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6442633">
    <w:abstractNumId w:val="0"/>
  </w:num>
  <w:num w:numId="2" w16cid:durableId="440616224">
    <w:abstractNumId w:val="6"/>
  </w:num>
  <w:num w:numId="3" w16cid:durableId="943995869">
    <w:abstractNumId w:val="1"/>
  </w:num>
  <w:num w:numId="4" w16cid:durableId="888690222">
    <w:abstractNumId w:val="5"/>
  </w:num>
  <w:num w:numId="5" w16cid:durableId="679963874">
    <w:abstractNumId w:val="3"/>
  </w:num>
  <w:num w:numId="6" w16cid:durableId="529268756">
    <w:abstractNumId w:val="4"/>
  </w:num>
  <w:num w:numId="7" w16cid:durableId="18972307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7BA"/>
    <w:rsid w:val="000328A3"/>
    <w:rsid w:val="0006495A"/>
    <w:rsid w:val="00075326"/>
    <w:rsid w:val="00081027"/>
    <w:rsid w:val="000D5B39"/>
    <w:rsid w:val="00101E9E"/>
    <w:rsid w:val="0011557C"/>
    <w:rsid w:val="00132214"/>
    <w:rsid w:val="00180219"/>
    <w:rsid w:val="00182195"/>
    <w:rsid w:val="00197EF6"/>
    <w:rsid w:val="00197F25"/>
    <w:rsid w:val="001A4341"/>
    <w:rsid w:val="001A755B"/>
    <w:rsid w:val="001B4A12"/>
    <w:rsid w:val="001E5717"/>
    <w:rsid w:val="001F304E"/>
    <w:rsid w:val="002159DA"/>
    <w:rsid w:val="002417FD"/>
    <w:rsid w:val="00252029"/>
    <w:rsid w:val="0029407E"/>
    <w:rsid w:val="00297E0C"/>
    <w:rsid w:val="002A6E64"/>
    <w:rsid w:val="00342694"/>
    <w:rsid w:val="003571C0"/>
    <w:rsid w:val="0037017A"/>
    <w:rsid w:val="00375CB8"/>
    <w:rsid w:val="003B0EAB"/>
    <w:rsid w:val="003D4854"/>
    <w:rsid w:val="00407D97"/>
    <w:rsid w:val="004515EC"/>
    <w:rsid w:val="00481C46"/>
    <w:rsid w:val="0049142A"/>
    <w:rsid w:val="004A3D81"/>
    <w:rsid w:val="004A67BA"/>
    <w:rsid w:val="004C2CAD"/>
    <w:rsid w:val="004C4351"/>
    <w:rsid w:val="00501D82"/>
    <w:rsid w:val="00501F8A"/>
    <w:rsid w:val="00523915"/>
    <w:rsid w:val="005328C5"/>
    <w:rsid w:val="00543FFB"/>
    <w:rsid w:val="00552B64"/>
    <w:rsid w:val="00573649"/>
    <w:rsid w:val="005A128F"/>
    <w:rsid w:val="005C776A"/>
    <w:rsid w:val="005D7E62"/>
    <w:rsid w:val="005E59BA"/>
    <w:rsid w:val="00610038"/>
    <w:rsid w:val="006165DD"/>
    <w:rsid w:val="00651768"/>
    <w:rsid w:val="00651F75"/>
    <w:rsid w:val="00663823"/>
    <w:rsid w:val="006C562E"/>
    <w:rsid w:val="006C5833"/>
    <w:rsid w:val="006F2A40"/>
    <w:rsid w:val="006F30F7"/>
    <w:rsid w:val="006F4B80"/>
    <w:rsid w:val="006F7FE8"/>
    <w:rsid w:val="007301DD"/>
    <w:rsid w:val="007429B0"/>
    <w:rsid w:val="007778D7"/>
    <w:rsid w:val="007B2536"/>
    <w:rsid w:val="007E2063"/>
    <w:rsid w:val="00810364"/>
    <w:rsid w:val="008345D7"/>
    <w:rsid w:val="008516F9"/>
    <w:rsid w:val="008A0B4F"/>
    <w:rsid w:val="008F0EAC"/>
    <w:rsid w:val="008F2BE7"/>
    <w:rsid w:val="0090385D"/>
    <w:rsid w:val="009D146D"/>
    <w:rsid w:val="009D4098"/>
    <w:rsid w:val="009F43AA"/>
    <w:rsid w:val="00A32D12"/>
    <w:rsid w:val="00A432AB"/>
    <w:rsid w:val="00A433D6"/>
    <w:rsid w:val="00A70FC9"/>
    <w:rsid w:val="00A811D5"/>
    <w:rsid w:val="00B0161F"/>
    <w:rsid w:val="00B4563F"/>
    <w:rsid w:val="00B665BC"/>
    <w:rsid w:val="00C04F65"/>
    <w:rsid w:val="00C13EE6"/>
    <w:rsid w:val="00C16D4B"/>
    <w:rsid w:val="00C21F50"/>
    <w:rsid w:val="00C31471"/>
    <w:rsid w:val="00C40C29"/>
    <w:rsid w:val="00C6433B"/>
    <w:rsid w:val="00CA62C0"/>
    <w:rsid w:val="00CB27F9"/>
    <w:rsid w:val="00CB6B22"/>
    <w:rsid w:val="00CF5C9F"/>
    <w:rsid w:val="00D27F1D"/>
    <w:rsid w:val="00D402AE"/>
    <w:rsid w:val="00D431F8"/>
    <w:rsid w:val="00D538AD"/>
    <w:rsid w:val="00D9269B"/>
    <w:rsid w:val="00DB205F"/>
    <w:rsid w:val="00DE3A1C"/>
    <w:rsid w:val="00E41A60"/>
    <w:rsid w:val="00E8187E"/>
    <w:rsid w:val="00EA1CD9"/>
    <w:rsid w:val="00EC04BF"/>
    <w:rsid w:val="00EE7044"/>
    <w:rsid w:val="00F149C3"/>
    <w:rsid w:val="00F33173"/>
    <w:rsid w:val="00F3626D"/>
    <w:rsid w:val="00F92D56"/>
    <w:rsid w:val="00FA2004"/>
    <w:rsid w:val="00FD0AA1"/>
    <w:rsid w:val="00FF0DBF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D7FC"/>
  <w15:chartTrackingRefBased/>
  <w15:docId w15:val="{52A46D99-6E51-43E7-9F0C-61A85E64C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A6E64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CB6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33074-E6D5-4DAA-AFAF-2BFEB181B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Marina Siprak</cp:lastModifiedBy>
  <cp:revision>4</cp:revision>
  <cp:lastPrinted>2024-09-22T13:29:00Z</cp:lastPrinted>
  <dcterms:created xsi:type="dcterms:W3CDTF">2026-06-25T08:34:00Z</dcterms:created>
  <dcterms:modified xsi:type="dcterms:W3CDTF">2026-07-15T10:56:00Z</dcterms:modified>
</cp:coreProperties>
</file>